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11E05" w14:textId="77777777" w:rsidR="009B2F34" w:rsidRPr="00E63BA3" w:rsidRDefault="009B2F34" w:rsidP="009B2F34">
      <w:pPr>
        <w:suppressAutoHyphens/>
        <w:autoSpaceDE w:val="0"/>
        <w:autoSpaceDN w:val="0"/>
        <w:adjustRightInd w:val="0"/>
        <w:spacing w:after="0" w:line="240" w:lineRule="auto"/>
        <w:jc w:val="center"/>
        <w:rPr>
          <w:rFonts w:ascii="Liberation Serif" w:hAnsi="Liberation Serif" w:cs="Liberation Serif"/>
          <w:b/>
          <w:bCs/>
          <w:kern w:val="1"/>
          <w:sz w:val="24"/>
          <w:szCs w:val="24"/>
        </w:rPr>
      </w:pPr>
      <w:r w:rsidRPr="00E63BA3">
        <w:rPr>
          <w:rFonts w:ascii="Times New Roman" w:hAnsi="Times New Roman" w:cs="Times New Roman"/>
          <w:b/>
          <w:bCs/>
          <w:kern w:val="1"/>
          <w:sz w:val="32"/>
          <w:szCs w:val="32"/>
        </w:rPr>
        <w:t>WZÓR</w:t>
      </w:r>
    </w:p>
    <w:p w14:paraId="2E67BD2E" w14:textId="4514C357" w:rsidR="009B2F34" w:rsidRPr="009B2F34" w:rsidRDefault="009B2F34" w:rsidP="009B2F34">
      <w:pPr>
        <w:suppressAutoHyphens/>
        <w:autoSpaceDE w:val="0"/>
        <w:autoSpaceDN w:val="0"/>
        <w:adjustRightInd w:val="0"/>
        <w:spacing w:after="0" w:line="240" w:lineRule="auto"/>
        <w:jc w:val="center"/>
        <w:rPr>
          <w:rFonts w:ascii="Liberation Serif" w:hAnsi="Liberation Serif" w:cs="Liberation Serif"/>
          <w:kern w:val="1"/>
          <w:sz w:val="24"/>
          <w:szCs w:val="24"/>
        </w:rPr>
      </w:pPr>
      <w:r>
        <w:rPr>
          <w:rFonts w:ascii="Times New Roman" w:hAnsi="Times New Roman" w:cs="Times New Roman"/>
          <w:kern w:val="1"/>
          <w:sz w:val="32"/>
          <w:szCs w:val="32"/>
        </w:rPr>
        <w:t>Wniosku   o wyrównanie  ekwiwalentu za niewykorzystany urlo</w:t>
      </w:r>
      <w:r>
        <w:rPr>
          <w:rFonts w:ascii="Times New Roman" w:hAnsi="Times New Roman" w:cs="Times New Roman"/>
          <w:kern w:val="1"/>
          <w:sz w:val="32"/>
          <w:szCs w:val="32"/>
        </w:rPr>
        <w:t>p</w:t>
      </w:r>
    </w:p>
    <w:p w14:paraId="5CD149F4" w14:textId="77777777" w:rsidR="009B2F34" w:rsidRPr="009B2F34" w:rsidRDefault="009B2F34" w:rsidP="009B2F34">
      <w:pPr>
        <w:suppressAutoHyphens/>
        <w:autoSpaceDE w:val="0"/>
        <w:autoSpaceDN w:val="0"/>
        <w:adjustRightInd w:val="0"/>
        <w:spacing w:after="0" w:line="240" w:lineRule="auto"/>
        <w:jc w:val="center"/>
        <w:rPr>
          <w:rFonts w:ascii="Liberation Serif" w:hAnsi="Liberation Serif" w:cs="Liberation Serif"/>
          <w:kern w:val="1"/>
          <w:sz w:val="24"/>
          <w:szCs w:val="24"/>
        </w:rPr>
      </w:pPr>
      <w:r w:rsidRPr="009B2F34">
        <w:rPr>
          <w:rFonts w:ascii="Times New Roman" w:hAnsi="Times New Roman" w:cs="Times New Roman"/>
          <w:i/>
          <w:iCs/>
          <w:kern w:val="1"/>
          <w:sz w:val="24"/>
          <w:szCs w:val="24"/>
        </w:rPr>
        <w:t>Przed sporządzeniem wniosku proszę zapoznać się z „mapą drogową”.</w:t>
      </w:r>
    </w:p>
    <w:p w14:paraId="1DA1A944" w14:textId="77777777" w:rsidR="009B2F34" w:rsidRDefault="009B2F34" w:rsidP="00780643">
      <w:pPr>
        <w:suppressAutoHyphens/>
        <w:autoSpaceDE w:val="0"/>
        <w:autoSpaceDN w:val="0"/>
        <w:adjustRightInd w:val="0"/>
        <w:spacing w:after="0" w:line="240" w:lineRule="auto"/>
        <w:rPr>
          <w:rFonts w:ascii="Times New Roman" w:hAnsi="Times New Roman" w:cs="Times New Roman"/>
          <w:kern w:val="1"/>
          <w:sz w:val="28"/>
          <w:szCs w:val="28"/>
        </w:rPr>
      </w:pPr>
    </w:p>
    <w:p w14:paraId="5DE7450E" w14:textId="77777777" w:rsidR="009B2F34" w:rsidRDefault="009B2F34" w:rsidP="009B2F34">
      <w:pPr>
        <w:suppressAutoHyphens/>
        <w:autoSpaceDE w:val="0"/>
        <w:autoSpaceDN w:val="0"/>
        <w:adjustRightInd w:val="0"/>
        <w:spacing w:after="0" w:line="240" w:lineRule="auto"/>
        <w:jc w:val="right"/>
        <w:rPr>
          <w:rFonts w:ascii="Times New Roman" w:hAnsi="Times New Roman" w:cs="Times New Roman"/>
          <w:kern w:val="1"/>
          <w:sz w:val="28"/>
          <w:szCs w:val="28"/>
        </w:rPr>
      </w:pPr>
    </w:p>
    <w:p w14:paraId="0C512280" w14:textId="2BC83CE4" w:rsidR="009B2F34" w:rsidRDefault="009B2F34" w:rsidP="009B2F34">
      <w:pPr>
        <w:suppressAutoHyphens/>
        <w:autoSpaceDE w:val="0"/>
        <w:autoSpaceDN w:val="0"/>
        <w:adjustRightInd w:val="0"/>
        <w:spacing w:after="0" w:line="240" w:lineRule="auto"/>
        <w:jc w:val="center"/>
        <w:rPr>
          <w:rFonts w:ascii="Liberation Serif" w:hAnsi="Liberation Serif" w:cs="Liberation Serif"/>
          <w:kern w:val="1"/>
          <w:sz w:val="24"/>
          <w:szCs w:val="24"/>
        </w:rPr>
      </w:pPr>
      <w:r>
        <w:rPr>
          <w:rFonts w:ascii="Times New Roman" w:hAnsi="Times New Roman" w:cs="Times New Roman"/>
          <w:kern w:val="1"/>
          <w:sz w:val="28"/>
          <w:szCs w:val="28"/>
        </w:rPr>
        <w:t xml:space="preserve">                                                        ………………….., dnia…………………r.</w:t>
      </w:r>
    </w:p>
    <w:p w14:paraId="1FA53802" w14:textId="77777777" w:rsidR="009B2F34" w:rsidRDefault="009B2F34" w:rsidP="009B2F34">
      <w:pPr>
        <w:suppressAutoHyphens/>
        <w:autoSpaceDE w:val="0"/>
        <w:autoSpaceDN w:val="0"/>
        <w:adjustRightInd w:val="0"/>
        <w:spacing w:after="0" w:line="240" w:lineRule="auto"/>
        <w:jc w:val="right"/>
        <w:rPr>
          <w:rFonts w:ascii="Times New Roman" w:hAnsi="Times New Roman" w:cs="Times New Roman"/>
          <w:kern w:val="1"/>
          <w:sz w:val="28"/>
          <w:szCs w:val="28"/>
        </w:rPr>
      </w:pPr>
    </w:p>
    <w:p w14:paraId="20625E59" w14:textId="77777777" w:rsidR="009B2F34" w:rsidRDefault="009B2F34" w:rsidP="009B2F34">
      <w:pPr>
        <w:suppressAutoHyphens/>
        <w:autoSpaceDE w:val="0"/>
        <w:autoSpaceDN w:val="0"/>
        <w:adjustRightInd w:val="0"/>
        <w:spacing w:after="0" w:line="240" w:lineRule="auto"/>
        <w:jc w:val="right"/>
        <w:rPr>
          <w:rFonts w:ascii="Times New Roman" w:hAnsi="Times New Roman" w:cs="Times New Roman"/>
          <w:kern w:val="1"/>
          <w:sz w:val="28"/>
          <w:szCs w:val="28"/>
        </w:rPr>
      </w:pPr>
    </w:p>
    <w:p w14:paraId="78CA49F4" w14:textId="1EC3E9A5" w:rsidR="009B2F34" w:rsidRDefault="009B2F34" w:rsidP="009B2F34">
      <w:pPr>
        <w:suppressAutoHyphens/>
        <w:autoSpaceDE w:val="0"/>
        <w:autoSpaceDN w:val="0"/>
        <w:adjustRightInd w:val="0"/>
        <w:spacing w:after="0" w:line="240" w:lineRule="auto"/>
        <w:rPr>
          <w:rFonts w:ascii="Liberation Serif" w:hAnsi="Liberation Serif" w:cs="Liberation Serif"/>
          <w:kern w:val="1"/>
          <w:sz w:val="24"/>
          <w:szCs w:val="24"/>
        </w:rPr>
      </w:pPr>
      <w:r>
        <w:rPr>
          <w:rFonts w:ascii="Times New Roman" w:hAnsi="Times New Roman" w:cs="Times New Roman"/>
          <w:kern w:val="1"/>
          <w:sz w:val="28"/>
          <w:szCs w:val="28"/>
        </w:rPr>
        <w:t>Imię, nazwisko, adres ……………</w:t>
      </w:r>
      <w:r>
        <w:rPr>
          <w:rFonts w:ascii="Times New Roman" w:hAnsi="Times New Roman" w:cs="Times New Roman"/>
          <w:kern w:val="1"/>
          <w:sz w:val="28"/>
          <w:szCs w:val="28"/>
        </w:rPr>
        <w:t>…………….</w:t>
      </w:r>
    </w:p>
    <w:p w14:paraId="42231948" w14:textId="77777777" w:rsidR="009B2F34" w:rsidRDefault="009B2F34" w:rsidP="009B2F34">
      <w:pPr>
        <w:suppressAutoHyphens/>
        <w:autoSpaceDE w:val="0"/>
        <w:autoSpaceDN w:val="0"/>
        <w:adjustRightInd w:val="0"/>
        <w:spacing w:after="0" w:line="240" w:lineRule="auto"/>
        <w:rPr>
          <w:rFonts w:ascii="Times New Roman" w:hAnsi="Times New Roman" w:cs="Times New Roman"/>
          <w:kern w:val="1"/>
          <w:sz w:val="28"/>
          <w:szCs w:val="28"/>
        </w:rPr>
      </w:pPr>
    </w:p>
    <w:p w14:paraId="578DA583" w14:textId="77777777" w:rsidR="009B2F34" w:rsidRDefault="009B2F34" w:rsidP="009B2F34">
      <w:pPr>
        <w:suppressAutoHyphens/>
        <w:autoSpaceDE w:val="0"/>
        <w:autoSpaceDN w:val="0"/>
        <w:adjustRightInd w:val="0"/>
        <w:spacing w:after="0" w:line="240" w:lineRule="auto"/>
        <w:ind w:left="4111"/>
        <w:rPr>
          <w:rFonts w:ascii="Times New Roman" w:hAnsi="Times New Roman" w:cs="Times New Roman"/>
          <w:b/>
          <w:bCs/>
          <w:kern w:val="1"/>
          <w:sz w:val="28"/>
          <w:szCs w:val="28"/>
        </w:rPr>
      </w:pPr>
    </w:p>
    <w:p w14:paraId="701381EE" w14:textId="5FF2D466" w:rsidR="009B2F34" w:rsidRDefault="009B2F34" w:rsidP="009B2F34">
      <w:pPr>
        <w:suppressAutoHyphens/>
        <w:autoSpaceDE w:val="0"/>
        <w:autoSpaceDN w:val="0"/>
        <w:adjustRightInd w:val="0"/>
        <w:spacing w:after="0" w:line="240" w:lineRule="auto"/>
        <w:ind w:left="4111"/>
        <w:rPr>
          <w:rFonts w:ascii="Liberation Serif" w:hAnsi="Liberation Serif" w:cs="Liberation Serif"/>
          <w:kern w:val="1"/>
          <w:sz w:val="24"/>
          <w:szCs w:val="24"/>
        </w:rPr>
      </w:pPr>
      <w:r>
        <w:rPr>
          <w:rFonts w:ascii="Times New Roman" w:hAnsi="Times New Roman" w:cs="Times New Roman"/>
          <w:b/>
          <w:bCs/>
          <w:kern w:val="1"/>
          <w:sz w:val="28"/>
          <w:szCs w:val="28"/>
        </w:rPr>
        <w:t xml:space="preserve">Pan </w:t>
      </w:r>
      <w:r>
        <w:rPr>
          <w:rFonts w:ascii="Times New Roman" w:hAnsi="Times New Roman" w:cs="Times New Roman"/>
          <w:b/>
          <w:bCs/>
          <w:kern w:val="1"/>
          <w:sz w:val="28"/>
          <w:szCs w:val="28"/>
        </w:rPr>
        <w:t>……………………………………</w:t>
      </w:r>
    </w:p>
    <w:p w14:paraId="59249BEF" w14:textId="77777777" w:rsidR="009B2F34" w:rsidRDefault="009B2F34" w:rsidP="009B2F34">
      <w:pPr>
        <w:suppressAutoHyphens/>
        <w:autoSpaceDE w:val="0"/>
        <w:autoSpaceDN w:val="0"/>
        <w:adjustRightInd w:val="0"/>
        <w:spacing w:after="0" w:line="240" w:lineRule="auto"/>
        <w:ind w:left="4111"/>
        <w:jc w:val="right"/>
        <w:rPr>
          <w:rFonts w:ascii="Times New Roman" w:hAnsi="Times New Roman" w:cs="Times New Roman"/>
          <w:b/>
          <w:bCs/>
          <w:kern w:val="1"/>
          <w:sz w:val="28"/>
          <w:szCs w:val="28"/>
        </w:rPr>
      </w:pPr>
    </w:p>
    <w:p w14:paraId="6C7F13D0" w14:textId="77777777" w:rsidR="009B2F34" w:rsidRDefault="009B2F34" w:rsidP="009B2F34">
      <w:pPr>
        <w:suppressAutoHyphens/>
        <w:autoSpaceDE w:val="0"/>
        <w:autoSpaceDN w:val="0"/>
        <w:adjustRightInd w:val="0"/>
        <w:spacing w:after="0" w:line="240" w:lineRule="auto"/>
        <w:ind w:left="4111"/>
        <w:rPr>
          <w:rFonts w:ascii="Liberation Serif" w:hAnsi="Liberation Serif" w:cs="Liberation Serif"/>
          <w:kern w:val="1"/>
          <w:sz w:val="24"/>
          <w:szCs w:val="24"/>
        </w:rPr>
      </w:pPr>
      <w:r>
        <w:rPr>
          <w:rFonts w:ascii="Times New Roman" w:hAnsi="Times New Roman" w:cs="Times New Roman"/>
          <w:b/>
          <w:bCs/>
          <w:kern w:val="1"/>
          <w:sz w:val="28"/>
          <w:szCs w:val="28"/>
        </w:rPr>
        <w:t>KOMENDANT</w:t>
      </w:r>
      <w:r>
        <w:rPr>
          <w:rFonts w:ascii="Times New Roman" w:hAnsi="Times New Roman" w:cs="Times New Roman"/>
          <w:kern w:val="1"/>
          <w:sz w:val="28"/>
          <w:szCs w:val="28"/>
        </w:rPr>
        <w:t xml:space="preserve"> (Powiatowy, Miejski, Wojewódzki, Stołeczny, Główny) </w:t>
      </w:r>
      <w:r>
        <w:rPr>
          <w:rFonts w:ascii="Times New Roman" w:hAnsi="Times New Roman" w:cs="Times New Roman"/>
          <w:b/>
          <w:bCs/>
          <w:kern w:val="1"/>
          <w:sz w:val="28"/>
          <w:szCs w:val="28"/>
        </w:rPr>
        <w:t>POLICJI</w:t>
      </w:r>
    </w:p>
    <w:p w14:paraId="31AD7145" w14:textId="77777777" w:rsidR="009B2F34" w:rsidRDefault="009B2F34" w:rsidP="00780643">
      <w:pPr>
        <w:suppressAutoHyphens/>
        <w:autoSpaceDE w:val="0"/>
        <w:autoSpaceDN w:val="0"/>
        <w:adjustRightInd w:val="0"/>
        <w:spacing w:after="0" w:line="240" w:lineRule="auto"/>
        <w:rPr>
          <w:rFonts w:ascii="Times New Roman" w:hAnsi="Times New Roman" w:cs="Times New Roman"/>
          <w:b/>
          <w:bCs/>
          <w:kern w:val="1"/>
          <w:sz w:val="28"/>
          <w:szCs w:val="28"/>
        </w:rPr>
      </w:pPr>
    </w:p>
    <w:p w14:paraId="65DF228E" w14:textId="77777777" w:rsidR="009B2F34" w:rsidRDefault="009B2F34" w:rsidP="009B2F34">
      <w:pPr>
        <w:suppressAutoHyphens/>
        <w:autoSpaceDE w:val="0"/>
        <w:autoSpaceDN w:val="0"/>
        <w:adjustRightInd w:val="0"/>
        <w:spacing w:after="0" w:line="240" w:lineRule="auto"/>
        <w:jc w:val="both"/>
        <w:rPr>
          <w:rFonts w:ascii="Times New Roman" w:hAnsi="Times New Roman" w:cs="Times New Roman"/>
          <w:kern w:val="1"/>
          <w:sz w:val="28"/>
          <w:szCs w:val="28"/>
        </w:rPr>
      </w:pPr>
    </w:p>
    <w:p w14:paraId="3C3D8E28" w14:textId="77777777" w:rsidR="009B2F34" w:rsidRDefault="009B2F34" w:rsidP="009B2F34">
      <w:pPr>
        <w:suppressAutoHyphens/>
        <w:autoSpaceDE w:val="0"/>
        <w:autoSpaceDN w:val="0"/>
        <w:adjustRightInd w:val="0"/>
        <w:spacing w:after="0" w:line="360" w:lineRule="auto"/>
        <w:jc w:val="center"/>
        <w:rPr>
          <w:rFonts w:ascii="Liberation Serif" w:hAnsi="Liberation Serif" w:cs="Liberation Serif"/>
          <w:kern w:val="1"/>
          <w:sz w:val="24"/>
          <w:szCs w:val="24"/>
        </w:rPr>
      </w:pPr>
      <w:r>
        <w:rPr>
          <w:rFonts w:ascii="Times New Roman" w:hAnsi="Times New Roman" w:cs="Times New Roman"/>
          <w:b/>
          <w:bCs/>
          <w:kern w:val="1"/>
          <w:sz w:val="28"/>
          <w:szCs w:val="28"/>
        </w:rPr>
        <w:t>WNIOSEK</w:t>
      </w:r>
    </w:p>
    <w:p w14:paraId="208375F1" w14:textId="44D0094E" w:rsidR="009B2F34" w:rsidRDefault="009B2F34" w:rsidP="009B2F34">
      <w:pPr>
        <w:suppressAutoHyphens/>
        <w:autoSpaceDE w:val="0"/>
        <w:autoSpaceDN w:val="0"/>
        <w:adjustRightInd w:val="0"/>
        <w:spacing w:after="0" w:line="360" w:lineRule="auto"/>
        <w:jc w:val="center"/>
        <w:rPr>
          <w:rFonts w:ascii="Liberation Serif" w:hAnsi="Liberation Serif" w:cs="Liberation Serif"/>
          <w:kern w:val="1"/>
          <w:sz w:val="24"/>
          <w:szCs w:val="24"/>
        </w:rPr>
      </w:pPr>
      <w:r>
        <w:rPr>
          <w:rFonts w:ascii="Times New Roman" w:hAnsi="Times New Roman" w:cs="Times New Roman"/>
          <w:b/>
          <w:bCs/>
          <w:kern w:val="1"/>
          <w:sz w:val="28"/>
          <w:szCs w:val="28"/>
        </w:rPr>
        <w:t xml:space="preserve">o wyrównanie </w:t>
      </w:r>
      <w:r w:rsidR="00780643">
        <w:rPr>
          <w:rFonts w:ascii="Times New Roman" w:hAnsi="Times New Roman" w:cs="Times New Roman"/>
          <w:b/>
          <w:bCs/>
          <w:kern w:val="1"/>
          <w:sz w:val="28"/>
          <w:szCs w:val="28"/>
        </w:rPr>
        <w:t>wypłaty</w:t>
      </w:r>
      <w:r>
        <w:rPr>
          <w:rFonts w:ascii="Times New Roman" w:hAnsi="Times New Roman" w:cs="Times New Roman"/>
          <w:b/>
          <w:bCs/>
          <w:kern w:val="1"/>
          <w:sz w:val="28"/>
          <w:szCs w:val="28"/>
        </w:rPr>
        <w:t xml:space="preserve"> ekwiwalent</w:t>
      </w:r>
      <w:r w:rsidR="00780643">
        <w:rPr>
          <w:rFonts w:ascii="Times New Roman" w:hAnsi="Times New Roman" w:cs="Times New Roman"/>
          <w:b/>
          <w:bCs/>
          <w:kern w:val="1"/>
          <w:sz w:val="28"/>
          <w:szCs w:val="28"/>
        </w:rPr>
        <w:t>u</w:t>
      </w:r>
      <w:r>
        <w:rPr>
          <w:rFonts w:ascii="Times New Roman" w:hAnsi="Times New Roman" w:cs="Times New Roman"/>
          <w:b/>
          <w:bCs/>
          <w:kern w:val="1"/>
          <w:sz w:val="28"/>
          <w:szCs w:val="28"/>
        </w:rPr>
        <w:t xml:space="preserve"> </w:t>
      </w:r>
      <w:r w:rsidR="00780643">
        <w:rPr>
          <w:rFonts w:ascii="Times New Roman" w:hAnsi="Times New Roman" w:cs="Times New Roman"/>
          <w:b/>
          <w:bCs/>
          <w:kern w:val="1"/>
          <w:sz w:val="28"/>
          <w:szCs w:val="28"/>
        </w:rPr>
        <w:t xml:space="preserve">za </w:t>
      </w:r>
      <w:r>
        <w:rPr>
          <w:rFonts w:ascii="Times New Roman" w:hAnsi="Times New Roman" w:cs="Times New Roman"/>
          <w:b/>
          <w:bCs/>
          <w:kern w:val="1"/>
          <w:sz w:val="28"/>
          <w:szCs w:val="28"/>
        </w:rPr>
        <w:t>niewykorzystan</w:t>
      </w:r>
      <w:r w:rsidR="00780643">
        <w:rPr>
          <w:rFonts w:ascii="Times New Roman" w:hAnsi="Times New Roman" w:cs="Times New Roman"/>
          <w:b/>
          <w:bCs/>
          <w:kern w:val="1"/>
          <w:sz w:val="28"/>
          <w:szCs w:val="28"/>
        </w:rPr>
        <w:t>y</w:t>
      </w:r>
      <w:r>
        <w:rPr>
          <w:rFonts w:ascii="Times New Roman" w:hAnsi="Times New Roman" w:cs="Times New Roman"/>
          <w:b/>
          <w:bCs/>
          <w:kern w:val="1"/>
          <w:sz w:val="28"/>
          <w:szCs w:val="28"/>
        </w:rPr>
        <w:t xml:space="preserve"> urlop </w:t>
      </w:r>
    </w:p>
    <w:p w14:paraId="6E50571F" w14:textId="77777777" w:rsidR="009B2F34" w:rsidRDefault="009B2F34" w:rsidP="009B2F34">
      <w:pPr>
        <w:suppressAutoHyphens/>
        <w:autoSpaceDE w:val="0"/>
        <w:autoSpaceDN w:val="0"/>
        <w:adjustRightInd w:val="0"/>
        <w:spacing w:after="0" w:line="360" w:lineRule="auto"/>
        <w:jc w:val="center"/>
        <w:rPr>
          <w:rFonts w:ascii="Times New Roman" w:hAnsi="Times New Roman" w:cs="Times New Roman"/>
          <w:b/>
          <w:bCs/>
          <w:kern w:val="1"/>
          <w:sz w:val="28"/>
          <w:szCs w:val="28"/>
        </w:rPr>
      </w:pPr>
    </w:p>
    <w:p w14:paraId="1B2B1F6C" w14:textId="70E942B1"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 xml:space="preserve">W związku z wyrokiem Trybunału Konstytucyjnego z dnia 30 października 2018 r. </w:t>
      </w:r>
      <w:r w:rsidR="00E63BA3">
        <w:rPr>
          <w:rFonts w:ascii="Times New Roman" w:hAnsi="Times New Roman" w:cs="Times New Roman"/>
          <w:kern w:val="1"/>
          <w:sz w:val="24"/>
          <w:szCs w:val="24"/>
        </w:rPr>
        <w:t xml:space="preserve">                </w:t>
      </w:r>
      <w:r w:rsidRPr="00E63BA3">
        <w:rPr>
          <w:rFonts w:ascii="Times New Roman" w:hAnsi="Times New Roman" w:cs="Times New Roman"/>
          <w:kern w:val="1"/>
          <w:sz w:val="24"/>
          <w:szCs w:val="24"/>
        </w:rPr>
        <w:t xml:space="preserve">w sprawie sygn. akt K 7/15 opublikowanym dnia 06 listopada 2018 r. (Dz. U.  2018 poz. 2102) dotyczącym art. 115a ustawy z dnia 06 kwietnia 1990 r. o Policji (Dz. U. </w:t>
      </w:r>
      <w:r w:rsidRPr="00E63BA3">
        <w:rPr>
          <w:rFonts w:ascii="Times New Roman" w:hAnsi="Times New Roman" w:cs="Times New Roman"/>
          <w:color w:val="000000"/>
          <w:kern w:val="1"/>
          <w:sz w:val="24"/>
          <w:szCs w:val="24"/>
        </w:rPr>
        <w:t>2019, poz. 161</w:t>
      </w:r>
      <w:r w:rsidRPr="00E63BA3">
        <w:rPr>
          <w:rFonts w:ascii="Times New Roman" w:hAnsi="Times New Roman" w:cs="Times New Roman"/>
          <w:kern w:val="1"/>
          <w:sz w:val="24"/>
          <w:szCs w:val="24"/>
        </w:rPr>
        <w:t xml:space="preserve">, ze zm.), wnoszę o wypłatę brakującej części przysługującego mi ekwiwalentu za niewykorzystany urlop wypoczynkowy </w:t>
      </w:r>
      <w:r w:rsidRPr="00E63BA3">
        <w:rPr>
          <w:rFonts w:ascii="Times New Roman" w:hAnsi="Times New Roman" w:cs="Times New Roman"/>
          <w:i/>
          <w:iCs/>
          <w:kern w:val="1"/>
          <w:sz w:val="24"/>
          <w:szCs w:val="24"/>
        </w:rPr>
        <w:t xml:space="preserve">(i urlop dodatkowy) </w:t>
      </w:r>
      <w:r w:rsidRPr="00E63BA3">
        <w:rPr>
          <w:rFonts w:ascii="Times New Roman" w:hAnsi="Times New Roman" w:cs="Times New Roman"/>
          <w:kern w:val="1"/>
          <w:sz w:val="24"/>
          <w:szCs w:val="24"/>
        </w:rPr>
        <w:t>w łącznym wymiarze ……………... dni.</w:t>
      </w:r>
    </w:p>
    <w:p w14:paraId="60614015" w14:textId="77777777" w:rsidR="009B2F34" w:rsidRDefault="009B2F34" w:rsidP="009B2F34">
      <w:pPr>
        <w:suppressAutoHyphens/>
        <w:autoSpaceDE w:val="0"/>
        <w:autoSpaceDN w:val="0"/>
        <w:adjustRightInd w:val="0"/>
        <w:spacing w:after="0" w:line="276" w:lineRule="auto"/>
        <w:ind w:firstLine="708"/>
        <w:jc w:val="both"/>
        <w:rPr>
          <w:rFonts w:ascii="Times New Roman" w:hAnsi="Times New Roman" w:cs="Times New Roman"/>
          <w:kern w:val="1"/>
          <w:sz w:val="28"/>
          <w:szCs w:val="28"/>
        </w:rPr>
      </w:pPr>
    </w:p>
    <w:p w14:paraId="0DE45B45" w14:textId="77777777" w:rsidR="009B2F34" w:rsidRDefault="009B2F34" w:rsidP="009B2F34">
      <w:pPr>
        <w:suppressAutoHyphens/>
        <w:autoSpaceDE w:val="0"/>
        <w:autoSpaceDN w:val="0"/>
        <w:adjustRightInd w:val="0"/>
        <w:spacing w:after="0" w:line="276" w:lineRule="auto"/>
        <w:ind w:firstLine="708"/>
        <w:jc w:val="center"/>
        <w:rPr>
          <w:rFonts w:ascii="Liberation Serif" w:hAnsi="Liberation Serif" w:cs="Liberation Serif"/>
          <w:kern w:val="1"/>
          <w:sz w:val="24"/>
          <w:szCs w:val="24"/>
        </w:rPr>
      </w:pPr>
      <w:r>
        <w:rPr>
          <w:rFonts w:ascii="Times New Roman" w:hAnsi="Times New Roman" w:cs="Times New Roman"/>
          <w:b/>
          <w:bCs/>
          <w:kern w:val="1"/>
          <w:sz w:val="28"/>
          <w:szCs w:val="28"/>
        </w:rPr>
        <w:t>UZASADNIENIE</w:t>
      </w:r>
    </w:p>
    <w:p w14:paraId="0C8E204A" w14:textId="77777777" w:rsidR="009B2F34" w:rsidRDefault="009B2F34" w:rsidP="009B2F34">
      <w:pPr>
        <w:suppressAutoHyphens/>
        <w:autoSpaceDE w:val="0"/>
        <w:autoSpaceDN w:val="0"/>
        <w:adjustRightInd w:val="0"/>
        <w:spacing w:after="0" w:line="276" w:lineRule="auto"/>
        <w:ind w:firstLine="708"/>
        <w:jc w:val="center"/>
        <w:rPr>
          <w:rFonts w:ascii="Times New Roman" w:hAnsi="Times New Roman" w:cs="Times New Roman"/>
          <w:b/>
          <w:bCs/>
          <w:kern w:val="1"/>
          <w:sz w:val="28"/>
          <w:szCs w:val="28"/>
        </w:rPr>
      </w:pPr>
    </w:p>
    <w:p w14:paraId="43796F87" w14:textId="6EB496C7"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Służbę w Komendzie …………</w:t>
      </w:r>
      <w:r w:rsidRPr="00E63BA3">
        <w:rPr>
          <w:rFonts w:ascii="Times New Roman" w:hAnsi="Times New Roman" w:cs="Times New Roman"/>
          <w:i/>
          <w:iCs/>
          <w:kern w:val="1"/>
          <w:sz w:val="24"/>
          <w:szCs w:val="24"/>
        </w:rPr>
        <w:t xml:space="preserve"> (ostatnie miejsce służby) </w:t>
      </w:r>
      <w:r w:rsidRPr="00E63BA3">
        <w:rPr>
          <w:rFonts w:ascii="Times New Roman" w:hAnsi="Times New Roman" w:cs="Times New Roman"/>
          <w:kern w:val="1"/>
          <w:sz w:val="24"/>
          <w:szCs w:val="24"/>
        </w:rPr>
        <w:t>Policji pełniłam/</w:t>
      </w:r>
      <w:proofErr w:type="spellStart"/>
      <w:r w:rsidRPr="00E63BA3">
        <w:rPr>
          <w:rFonts w:ascii="Times New Roman" w:hAnsi="Times New Roman" w:cs="Times New Roman"/>
          <w:kern w:val="1"/>
          <w:sz w:val="24"/>
          <w:szCs w:val="24"/>
        </w:rPr>
        <w:t>łem</w:t>
      </w:r>
      <w:proofErr w:type="spellEnd"/>
      <w:r w:rsidRPr="00E63BA3">
        <w:rPr>
          <w:rFonts w:ascii="Times New Roman" w:hAnsi="Times New Roman" w:cs="Times New Roman"/>
          <w:kern w:val="1"/>
          <w:sz w:val="24"/>
          <w:szCs w:val="24"/>
        </w:rPr>
        <w:t xml:space="preserve"> do dnia</w:t>
      </w:r>
      <w:r w:rsidR="00E63BA3">
        <w:rPr>
          <w:rFonts w:ascii="Times New Roman" w:hAnsi="Times New Roman" w:cs="Times New Roman"/>
          <w:kern w:val="1"/>
          <w:sz w:val="24"/>
          <w:szCs w:val="24"/>
        </w:rPr>
        <w:t xml:space="preserve"> ………………….</w:t>
      </w:r>
      <w:r w:rsidRPr="00E63BA3">
        <w:rPr>
          <w:rFonts w:ascii="Times New Roman" w:hAnsi="Times New Roman" w:cs="Times New Roman"/>
          <w:kern w:val="1"/>
          <w:sz w:val="24"/>
          <w:szCs w:val="24"/>
        </w:rPr>
        <w:t>r.</w:t>
      </w:r>
      <w:r w:rsidR="00E63BA3">
        <w:rPr>
          <w:rFonts w:ascii="Times New Roman" w:hAnsi="Times New Roman" w:cs="Times New Roman"/>
          <w:kern w:val="1"/>
          <w:sz w:val="24"/>
          <w:szCs w:val="24"/>
        </w:rPr>
        <w:t xml:space="preserve">. </w:t>
      </w:r>
      <w:r w:rsidRPr="00E63BA3">
        <w:rPr>
          <w:rFonts w:ascii="Times New Roman" w:hAnsi="Times New Roman" w:cs="Times New Roman"/>
          <w:kern w:val="1"/>
          <w:sz w:val="24"/>
          <w:szCs w:val="24"/>
        </w:rPr>
        <w:t xml:space="preserve"> Zostałam/</w:t>
      </w:r>
      <w:proofErr w:type="spellStart"/>
      <w:r w:rsidRPr="00E63BA3">
        <w:rPr>
          <w:rFonts w:ascii="Times New Roman" w:hAnsi="Times New Roman" w:cs="Times New Roman"/>
          <w:kern w:val="1"/>
          <w:sz w:val="24"/>
          <w:szCs w:val="24"/>
        </w:rPr>
        <w:t>łem</w:t>
      </w:r>
      <w:proofErr w:type="spellEnd"/>
      <w:r w:rsidRPr="00E63BA3">
        <w:rPr>
          <w:rFonts w:ascii="Times New Roman" w:hAnsi="Times New Roman" w:cs="Times New Roman"/>
          <w:kern w:val="1"/>
          <w:sz w:val="24"/>
          <w:szCs w:val="24"/>
        </w:rPr>
        <w:t xml:space="preserve"> zwolniona/y ze służby w ………………………………. </w:t>
      </w:r>
      <w:r w:rsidR="00E63BA3">
        <w:rPr>
          <w:rFonts w:ascii="Times New Roman" w:hAnsi="Times New Roman" w:cs="Times New Roman"/>
          <w:kern w:val="1"/>
          <w:sz w:val="24"/>
          <w:szCs w:val="24"/>
        </w:rPr>
        <w:t xml:space="preserve">              </w:t>
      </w:r>
      <w:r w:rsidRPr="00E63BA3">
        <w:rPr>
          <w:rFonts w:ascii="Times New Roman" w:hAnsi="Times New Roman" w:cs="Times New Roman"/>
          <w:kern w:val="1"/>
          <w:sz w:val="24"/>
          <w:szCs w:val="24"/>
        </w:rPr>
        <w:t xml:space="preserve">z dniem ……………………………. na podstawie art. 41 ust. 2 pkt 4 ustawy o Policji w związku nabyciem prawa do emerytury </w:t>
      </w:r>
      <w:r w:rsidRPr="00E63BA3">
        <w:rPr>
          <w:rFonts w:ascii="Times New Roman" w:hAnsi="Times New Roman" w:cs="Times New Roman"/>
          <w:i/>
          <w:iCs/>
          <w:kern w:val="1"/>
          <w:sz w:val="24"/>
          <w:szCs w:val="24"/>
        </w:rPr>
        <w:t>(wskazanie innych  podstaw znajduje się w art. 41 ust. 1 i 2 ustawy o Policji lub proszę odszukać we własnych dokumentach).</w:t>
      </w:r>
    </w:p>
    <w:p w14:paraId="24B8742C" w14:textId="77777777"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 xml:space="preserve">Po zwolnieniu ze służby został mi wypłacony, na podstawie art. 115a ustawy </w:t>
      </w:r>
      <w:r w:rsidRPr="00E63BA3">
        <w:rPr>
          <w:rFonts w:ascii="Times New Roman" w:hAnsi="Times New Roman" w:cs="Times New Roman"/>
          <w:kern w:val="1"/>
          <w:sz w:val="24"/>
          <w:szCs w:val="24"/>
        </w:rPr>
        <w:br/>
        <w:t>o Policji, ekwiwalent pieniężny za ……………... dni niewykorzystanego urlopu wypoczynkowego (</w:t>
      </w:r>
      <w:r w:rsidRPr="00E63BA3">
        <w:rPr>
          <w:rFonts w:ascii="Times New Roman" w:hAnsi="Times New Roman" w:cs="Times New Roman"/>
          <w:i/>
          <w:iCs/>
          <w:kern w:val="1"/>
          <w:sz w:val="24"/>
          <w:szCs w:val="24"/>
        </w:rPr>
        <w:t>i urlopu dodatkowego)</w:t>
      </w:r>
      <w:r w:rsidRPr="00E63BA3">
        <w:rPr>
          <w:rFonts w:ascii="Times New Roman" w:hAnsi="Times New Roman" w:cs="Times New Roman"/>
          <w:kern w:val="1"/>
          <w:sz w:val="24"/>
          <w:szCs w:val="24"/>
        </w:rPr>
        <w:t xml:space="preserve">. Należny ekwiwalent ustalono w wysokości 1/30 części miesięcznego uposażenia za jeden dzień niewykorzystanego urlopu. W wyroku z dnia 30 października 2018 r., w sprawie sygn. akt K 7/15, Trybunał Konstytucyjny orzekł, że przepis art. 115a ustawy o Policji </w:t>
      </w:r>
      <w:r w:rsidRPr="00E63BA3">
        <w:rPr>
          <w:rFonts w:ascii="Times New Roman" w:hAnsi="Times New Roman" w:cs="Times New Roman"/>
          <w:kern w:val="1"/>
          <w:sz w:val="24"/>
          <w:szCs w:val="24"/>
        </w:rPr>
        <w:lastRenderedPageBreak/>
        <w:t xml:space="preserve">w zakresie, w jakim ustala wysokość ekwiwalentu pieniężnego za jeden dzień niewykorzystanego urlopu wypoczynkowego i dodatkowego jest niezgodny z art. 66 ust. 2 w związku z art. 31 ust. 3 zdanie drugie Konstytucji RP, gdyż powoduje, że za jeden dzień niewykorzystanego urlopu wypłacony zostaje ekwiwalent odpowiadający jedynie 73% dziennego uposażenia, czego nie można uznać za rekompensatę ekwiwalentną. </w:t>
      </w:r>
    </w:p>
    <w:p w14:paraId="534D8590" w14:textId="77777777"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 xml:space="preserve">W związku z powyższym dotychczas wypłacony mi ekwiwalent za niewykorzystany urlop jest niepełny. </w:t>
      </w:r>
    </w:p>
    <w:p w14:paraId="6009CD63" w14:textId="77777777"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 xml:space="preserve">Prawo do ekwiwalentu wynika z ustawy o Policji i jego realizacja  następuje w drodze czynności materialno-technicznej, a więc nie wymaga podjęcia decyzji. Jedynie odmowa jego wypłacenia następuje w drodze decyzji administracyjnej (wyrok NSA z 15.04.2014, sygn. akt I OSK 542/13, Lex nr 1798154). </w:t>
      </w:r>
    </w:p>
    <w:p w14:paraId="73193444" w14:textId="77777777"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Mając na uwadze powyższe wnoszę jak w sentencji o wypłatę pozostałej części należnego mi świadczenia, tj. w wysokości 27% dziennego uposażenia za każdy dzień niewykorzystanego urlopu (jako różnicy pomiędzy kwotą mi wypłaconą, a kwotą należną, aby świadczenie to miało charakter rzeczywistego ekwiwalentu za niewykorzystany urlop, zgodnie z wytycznymi Trybunału).</w:t>
      </w:r>
    </w:p>
    <w:p w14:paraId="28F704B9" w14:textId="77777777"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 xml:space="preserve">Wskazuję przy tym, że wobec faktu, iż wymienionym powyżej wyrokiem Trybunał Konstytucyjny wyeliminował z obrotu prawnego jedynie fragment art. 115a ustawy o Policji określający wymiar 1/30 części miesięcznego uposażenia jako stanowiący ekwiwalent za urlop. Jednocześnie w sposób precyzyjny wskazał, że tak wyliczone świadczenie nie stanowi ekwiwalentu, stanowiąc jedynie 73% dziennego uposażenia. Przyjąć więc należy, że obecna treść przepisu w zestawieniu z wyrokiem Trybunału Konstytucyjnego stanowią wystarczającą podstawę do wypłaty pozostałej części ekwiwalentu za niewykorzystany urlop wypoczynkowy. </w:t>
      </w:r>
    </w:p>
    <w:p w14:paraId="277CF5F7" w14:textId="77777777" w:rsidR="009B2F34" w:rsidRPr="00E63BA3" w:rsidRDefault="009B2F34" w:rsidP="009B2F34">
      <w:pPr>
        <w:autoSpaceDE w:val="0"/>
        <w:autoSpaceDN w:val="0"/>
        <w:adjustRightInd w:val="0"/>
        <w:spacing w:after="140" w:line="276" w:lineRule="auto"/>
        <w:jc w:val="both"/>
        <w:rPr>
          <w:rFonts w:ascii="Liberation Serif" w:hAnsi="Liberation Serif" w:cs="Liberation Serif"/>
          <w:sz w:val="24"/>
          <w:szCs w:val="24"/>
        </w:rPr>
      </w:pPr>
      <w:r w:rsidRPr="00E63BA3">
        <w:rPr>
          <w:rFonts w:ascii="Times New Roman" w:hAnsi="Times New Roman" w:cs="Times New Roman"/>
          <w:sz w:val="24"/>
          <w:szCs w:val="24"/>
        </w:rPr>
        <w:t xml:space="preserve">Ponadto Trybunał Konstytucyjny w uzasadnieniu wyroku wyinterpretował z przepisów art. 66 ust. 2 Konstytucji oraz art. 115a ustawy o Policji normę prawną, zgodnie z którą świadczeniem ekwiwalentnym za przepracowany dzień urlopu jest wynagrodzenie funkcjonariusza za jeden dzień roboczy. </w:t>
      </w:r>
    </w:p>
    <w:p w14:paraId="7FF4C684" w14:textId="77777777" w:rsidR="009B2F34" w:rsidRPr="00E63BA3" w:rsidRDefault="009B2F34" w:rsidP="00E63BA3">
      <w:pPr>
        <w:autoSpaceDE w:val="0"/>
        <w:autoSpaceDN w:val="0"/>
        <w:adjustRightInd w:val="0"/>
        <w:spacing w:after="140" w:line="276" w:lineRule="auto"/>
        <w:ind w:firstLine="708"/>
        <w:jc w:val="both"/>
        <w:rPr>
          <w:rFonts w:ascii="Liberation Serif" w:hAnsi="Liberation Serif" w:cs="Liberation Serif"/>
          <w:sz w:val="24"/>
          <w:szCs w:val="24"/>
        </w:rPr>
      </w:pPr>
      <w:r w:rsidRPr="00E63BA3">
        <w:rPr>
          <w:rFonts w:ascii="Times New Roman" w:hAnsi="Times New Roman" w:cs="Times New Roman"/>
          <w:sz w:val="24"/>
          <w:szCs w:val="24"/>
        </w:rPr>
        <w:t>Liczba dni roboczych w każdym roku kalendarzowym jest możliwa do ustalenia w oparciu o kalendarz na dany rok i przepisy ustawy z dnia 18 stycznia 1951 r. o dniach wolnych od pracy (Dz. U. 2015 r. poz. 90 ze. zm.). Z kolei pobierane przeze mnie wynagrodzenie należy do danych posiadanych przez organ policyjny.</w:t>
      </w:r>
    </w:p>
    <w:p w14:paraId="6C70A239" w14:textId="77777777" w:rsidR="009B2F34" w:rsidRPr="00E63BA3" w:rsidRDefault="009B2F34" w:rsidP="00E63BA3">
      <w:pPr>
        <w:autoSpaceDE w:val="0"/>
        <w:autoSpaceDN w:val="0"/>
        <w:adjustRightInd w:val="0"/>
        <w:spacing w:after="140" w:line="276" w:lineRule="auto"/>
        <w:ind w:firstLine="708"/>
        <w:jc w:val="both"/>
        <w:rPr>
          <w:rFonts w:ascii="Liberation Serif" w:hAnsi="Liberation Serif" w:cs="Liberation Serif"/>
          <w:sz w:val="24"/>
          <w:szCs w:val="24"/>
        </w:rPr>
      </w:pPr>
      <w:r w:rsidRPr="00E63BA3">
        <w:rPr>
          <w:rFonts w:ascii="Times New Roman" w:hAnsi="Times New Roman" w:cs="Times New Roman"/>
          <w:sz w:val="24"/>
          <w:szCs w:val="24"/>
        </w:rPr>
        <w:t>Jakiekolwiek wątpliwości co do sposobu, w jaki współczynnik dni roboczych powinien zostać ustalony nie mogą uniemożliwiać realizacji gwarantowanego art. 66 ust. 2 Konstytucji RP prawa funkcjonariuszy Policji do urlopu wypoczynkowego w formie ekwiwalentu z tytułu jego niewykorzystania. Nie jest należytą realizacją tego prawa dokonanie w przeszłości wypłaty ekwiwalentu w wysokości ustalonej w oparciu o przepis uznany przez Trybunał za niekonstytucyjny.</w:t>
      </w:r>
    </w:p>
    <w:p w14:paraId="380C50AE" w14:textId="77777777" w:rsidR="009B2F34" w:rsidRPr="00E63BA3" w:rsidRDefault="009B2F34" w:rsidP="00E63BA3">
      <w:pPr>
        <w:autoSpaceDE w:val="0"/>
        <w:autoSpaceDN w:val="0"/>
        <w:adjustRightInd w:val="0"/>
        <w:spacing w:after="140" w:line="276" w:lineRule="auto"/>
        <w:ind w:firstLine="708"/>
        <w:jc w:val="both"/>
        <w:rPr>
          <w:rFonts w:ascii="Liberation Serif" w:hAnsi="Liberation Serif" w:cs="Liberation Serif"/>
          <w:sz w:val="24"/>
          <w:szCs w:val="24"/>
        </w:rPr>
      </w:pPr>
      <w:r w:rsidRPr="00E63BA3">
        <w:rPr>
          <w:rFonts w:ascii="Times New Roman" w:hAnsi="Times New Roman" w:cs="Times New Roman"/>
          <w:sz w:val="24"/>
          <w:szCs w:val="24"/>
        </w:rPr>
        <w:t xml:space="preserve">Ponadto dopiero wejście w życie wyroku Trybunału Konstytucyjnego z dnia 30 października 2018 r. (sygn. akt K 7/15) zrodziło po mojej stronie uprawnienie do tego, by domagać </w:t>
      </w:r>
      <w:r w:rsidRPr="00E63BA3">
        <w:rPr>
          <w:rFonts w:ascii="Times New Roman" w:hAnsi="Times New Roman" w:cs="Times New Roman"/>
          <w:sz w:val="24"/>
          <w:szCs w:val="24"/>
        </w:rPr>
        <w:lastRenderedPageBreak/>
        <w:t xml:space="preserve">się uzupełnienia wypłaconego już uprzednio ekwiwalentu do wysokości odpowiadającej konstytucyjnym regulacjom. A więc moje roszczenie nie przedawniło się, gdyż przed wyrokiem Trybunału Konstytucyjnego roszczenie to  nie istniało i ew. wcześniejsze domaganie się wyrównania ekwiwalentu byłoby bezcelowe. </w:t>
      </w:r>
    </w:p>
    <w:p w14:paraId="4B7FF34F" w14:textId="77777777" w:rsidR="009B2F34" w:rsidRPr="00E63BA3" w:rsidRDefault="009B2F34" w:rsidP="00E63BA3">
      <w:pPr>
        <w:autoSpaceDE w:val="0"/>
        <w:autoSpaceDN w:val="0"/>
        <w:adjustRightInd w:val="0"/>
        <w:spacing w:after="140" w:line="276" w:lineRule="auto"/>
        <w:ind w:firstLine="708"/>
        <w:jc w:val="both"/>
        <w:rPr>
          <w:rFonts w:ascii="Liberation Serif" w:hAnsi="Liberation Serif" w:cs="Liberation Serif"/>
          <w:sz w:val="24"/>
          <w:szCs w:val="24"/>
        </w:rPr>
      </w:pPr>
      <w:r w:rsidRPr="00E63BA3">
        <w:rPr>
          <w:rFonts w:ascii="Times New Roman" w:hAnsi="Times New Roman" w:cs="Times New Roman"/>
          <w:sz w:val="24"/>
          <w:szCs w:val="24"/>
        </w:rPr>
        <w:t>Dodam także, że w orzecznictwie utarło się, że pozbawienie przez Trybunał Konstytucyjny normy prawnej domniemania konstytucyjności powoduje wyeliminowanie tej normy od początku jej obowiązywania (jeśli Trybunał nie orzeknie inaczej). Nie ma zatem żadnych prawnych przesłanek, by ew. ograniczyć moje uprawnienie do uzyskania pełnego, odpowiadającego wymogom konstytucyjnym ekwiwalentu za niewykorzystany urlop.</w:t>
      </w:r>
    </w:p>
    <w:p w14:paraId="06A5FE36" w14:textId="488E5D26" w:rsidR="009B2F34" w:rsidRPr="00E63BA3" w:rsidRDefault="009B2F34" w:rsidP="009B2F34">
      <w:pPr>
        <w:suppressAutoHyphens/>
        <w:autoSpaceDE w:val="0"/>
        <w:autoSpaceDN w:val="0"/>
        <w:adjustRightInd w:val="0"/>
        <w:spacing w:after="0" w:line="276" w:lineRule="auto"/>
        <w:ind w:firstLine="708"/>
        <w:jc w:val="both"/>
        <w:rPr>
          <w:rFonts w:ascii="Liberation Serif" w:hAnsi="Liberation Serif" w:cs="Liberation Serif"/>
          <w:kern w:val="1"/>
          <w:sz w:val="24"/>
          <w:szCs w:val="24"/>
        </w:rPr>
      </w:pPr>
      <w:r w:rsidRPr="00E63BA3">
        <w:rPr>
          <w:rFonts w:ascii="Times New Roman" w:hAnsi="Times New Roman" w:cs="Times New Roman"/>
          <w:kern w:val="1"/>
          <w:sz w:val="24"/>
          <w:szCs w:val="24"/>
        </w:rPr>
        <w:t>Jednocześnie proszę o spowodowanie przelania obliczonej w drodze czynności materialno-techniczn</w:t>
      </w:r>
      <w:r w:rsidR="00E63BA3">
        <w:rPr>
          <w:rFonts w:ascii="Times New Roman" w:hAnsi="Times New Roman" w:cs="Times New Roman"/>
          <w:kern w:val="1"/>
          <w:sz w:val="24"/>
          <w:szCs w:val="24"/>
        </w:rPr>
        <w:t>ej</w:t>
      </w:r>
      <w:r w:rsidRPr="00E63BA3">
        <w:rPr>
          <w:rFonts w:ascii="Times New Roman" w:hAnsi="Times New Roman" w:cs="Times New Roman"/>
          <w:kern w:val="1"/>
          <w:sz w:val="24"/>
          <w:szCs w:val="24"/>
        </w:rPr>
        <w:t xml:space="preserve"> kwoty na mój rachunek bankowy nr ……………………..., wraz z ustawowymi odsetkami należnymi od dnia wejścia w życie wyroku Trybunału Konstytucyjnego (sygn. akt </w:t>
      </w:r>
      <w:r w:rsidR="00E63BA3">
        <w:rPr>
          <w:rFonts w:ascii="Times New Roman" w:hAnsi="Times New Roman" w:cs="Times New Roman"/>
          <w:kern w:val="1"/>
          <w:sz w:val="24"/>
          <w:szCs w:val="24"/>
        </w:rPr>
        <w:t xml:space="preserve">           </w:t>
      </w:r>
      <w:bookmarkStart w:id="0" w:name="_GoBack"/>
      <w:bookmarkEnd w:id="0"/>
      <w:r w:rsidRPr="00E63BA3">
        <w:rPr>
          <w:rFonts w:ascii="Times New Roman" w:hAnsi="Times New Roman" w:cs="Times New Roman"/>
          <w:kern w:val="1"/>
          <w:sz w:val="24"/>
          <w:szCs w:val="24"/>
        </w:rPr>
        <w:t>K 7/15).</w:t>
      </w:r>
    </w:p>
    <w:p w14:paraId="24CB0C15" w14:textId="77777777" w:rsidR="00AB62E5" w:rsidRPr="00E63BA3" w:rsidRDefault="00AB62E5">
      <w:pPr>
        <w:rPr>
          <w:sz w:val="24"/>
          <w:szCs w:val="24"/>
        </w:rPr>
      </w:pPr>
    </w:p>
    <w:sectPr w:rsidR="00AB62E5" w:rsidRPr="00E63BA3" w:rsidSect="009821B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34"/>
    <w:rsid w:val="00780643"/>
    <w:rsid w:val="009B2F34"/>
    <w:rsid w:val="00AB62E5"/>
    <w:rsid w:val="00E63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81C"/>
  <w15:chartTrackingRefBased/>
  <w15:docId w15:val="{D1486C13-B748-4ACF-94F4-35D8EAEF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811</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SEiRP Warszawa</dc:creator>
  <cp:keywords/>
  <dc:description/>
  <cp:lastModifiedBy>SEiRP Warszawa</cp:lastModifiedBy>
  <cp:revision>1</cp:revision>
  <dcterms:created xsi:type="dcterms:W3CDTF">2020-02-18T13:10:00Z</dcterms:created>
  <dcterms:modified xsi:type="dcterms:W3CDTF">2020-02-18T13:33:00Z</dcterms:modified>
</cp:coreProperties>
</file>